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5D4" w:rsidRPr="009917CC" w:rsidRDefault="00DB05D4" w:rsidP="00DB05D4">
      <w:pPr>
        <w:jc w:val="center"/>
        <w:rPr>
          <w:b/>
          <w:i/>
          <w:lang w:val="uk-UA"/>
        </w:rPr>
      </w:pPr>
      <w:r w:rsidRPr="009917CC">
        <w:rPr>
          <w:b/>
          <w:i/>
          <w:lang w:val="uk-UA"/>
        </w:rPr>
        <w:t>Пояснювальна записка</w:t>
      </w:r>
    </w:p>
    <w:p w:rsidR="00DB05D4" w:rsidRPr="009917CC" w:rsidRDefault="00DB05D4" w:rsidP="00DB05D4">
      <w:pPr>
        <w:jc w:val="center"/>
        <w:rPr>
          <w:b/>
          <w:i/>
          <w:lang w:val="uk-UA"/>
        </w:rPr>
      </w:pPr>
      <w:r w:rsidRPr="009917CC">
        <w:rPr>
          <w:b/>
          <w:i/>
          <w:lang w:val="uk-UA"/>
        </w:rPr>
        <w:t>до проекту рішення районної у місті ради</w:t>
      </w:r>
    </w:p>
    <w:p w:rsidR="00DB05D4" w:rsidRDefault="00DB05D4" w:rsidP="00DB05D4">
      <w:pPr>
        <w:jc w:val="center"/>
        <w:rPr>
          <w:b/>
          <w:i/>
          <w:lang w:val="uk-UA"/>
        </w:rPr>
      </w:pPr>
      <w:r w:rsidRPr="009917CC">
        <w:rPr>
          <w:b/>
          <w:i/>
          <w:lang w:val="uk-UA"/>
        </w:rPr>
        <w:t>«</w:t>
      </w:r>
      <w:r w:rsidRPr="00C33AB1">
        <w:rPr>
          <w:b/>
          <w:i/>
          <w:lang w:val="uk-UA"/>
        </w:rPr>
        <w:t>Про затвердження звіту щодо виконання Програми забезпечення соціальним         житлом осіб із числа дітей-сиріт та дітей, позбавлених батьківського піклування, в Тернівському районі міста Кривого Рогу на 20</w:t>
      </w:r>
      <w:r w:rsidR="00446DFB">
        <w:rPr>
          <w:b/>
          <w:i/>
          <w:lang w:val="uk-UA"/>
        </w:rPr>
        <w:t>20</w:t>
      </w:r>
      <w:r w:rsidRPr="00C33AB1">
        <w:rPr>
          <w:b/>
          <w:i/>
          <w:lang w:val="uk-UA"/>
        </w:rPr>
        <w:t xml:space="preserve"> рік</w:t>
      </w:r>
      <w:r w:rsidRPr="009917CC">
        <w:rPr>
          <w:b/>
          <w:i/>
          <w:lang w:val="uk-UA"/>
        </w:rPr>
        <w:t>»</w:t>
      </w:r>
    </w:p>
    <w:p w:rsidR="00DB05D4" w:rsidRDefault="00DB05D4" w:rsidP="005B11D5">
      <w:pPr>
        <w:tabs>
          <w:tab w:val="left" w:pos="5715"/>
        </w:tabs>
        <w:ind w:left="-140"/>
        <w:jc w:val="both"/>
        <w:rPr>
          <w:color w:val="FF0000"/>
          <w:lang w:val="uk-UA"/>
        </w:rPr>
      </w:pPr>
    </w:p>
    <w:p w:rsidR="00DB05D4" w:rsidRDefault="00DB05D4" w:rsidP="005B11D5">
      <w:pPr>
        <w:tabs>
          <w:tab w:val="left" w:pos="5715"/>
        </w:tabs>
        <w:ind w:left="-140"/>
        <w:jc w:val="both"/>
        <w:rPr>
          <w:color w:val="FF0000"/>
          <w:lang w:val="uk-UA"/>
        </w:rPr>
      </w:pPr>
    </w:p>
    <w:p w:rsidR="005B11D5" w:rsidRDefault="00DB05D4" w:rsidP="00DB05D4">
      <w:pPr>
        <w:ind w:left="-140"/>
        <w:jc w:val="both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="005B11D5" w:rsidRPr="00DB05D4">
        <w:rPr>
          <w:lang w:val="uk-UA"/>
        </w:rPr>
        <w:t xml:space="preserve">Даний обсяг надходжень до районного у місті бюджету визначено відповідно до рішення виконкому Тернівської районної у місті ради від 21.02.2018  № 45 «Про затвердження форми договору найму соціального житла та встановлення плати за його найм», та плата за найм соціального житла вноситься наймачем згідно </w:t>
      </w:r>
      <w:r w:rsidR="005B11D5">
        <w:rPr>
          <w:lang w:val="uk-UA"/>
        </w:rPr>
        <w:t>із</w:t>
      </w:r>
      <w:r w:rsidR="005B11D5" w:rsidRPr="00DB05D4">
        <w:rPr>
          <w:lang w:val="uk-UA"/>
        </w:rPr>
        <w:t xml:space="preserve"> розрахунк</w:t>
      </w:r>
      <w:r w:rsidR="005B11D5">
        <w:rPr>
          <w:lang w:val="uk-UA"/>
        </w:rPr>
        <w:t>ом</w:t>
      </w:r>
      <w:r w:rsidR="005B11D5" w:rsidRPr="00DB05D4">
        <w:rPr>
          <w:lang w:val="uk-UA"/>
        </w:rPr>
        <w:t xml:space="preserve">, який здійснено  відповідно до </w:t>
      </w:r>
      <w:r w:rsidR="005B11D5">
        <w:rPr>
          <w:lang w:val="uk-UA"/>
        </w:rPr>
        <w:t>П</w:t>
      </w:r>
      <w:r w:rsidR="005B11D5" w:rsidRPr="00DB05D4">
        <w:rPr>
          <w:lang w:val="uk-UA"/>
        </w:rPr>
        <w:t>останови Кабінету Міністрів України від 07.02.2007 № 155 «Про затвердження Порядку розрахунку плати за соціальне житло», наказу Державного комітету будівництва, архітектури та житлової політики України від 30.09.1998 № 215 «Про затвердження Єдиного класифікатора житлових будинків залежно від якості житла та наявного інженерного обладнання», рішення виконкому Криворізької міської ради від 14.02.2018 № 69 «Про затвердження коефіцієнтів споживчої якості квартир (будинків), зарахованих до житлового фонду соціального призначення».</w:t>
      </w:r>
    </w:p>
    <w:p w:rsidR="00DB05D4" w:rsidRPr="00DB05D4" w:rsidRDefault="00DB05D4" w:rsidP="00DB05D4">
      <w:pPr>
        <w:ind w:left="-140"/>
        <w:jc w:val="both"/>
        <w:rPr>
          <w:lang w:val="uk-UA"/>
        </w:rPr>
      </w:pPr>
    </w:p>
    <w:p w:rsidR="005B11D5" w:rsidRDefault="005B11D5" w:rsidP="005B11D5">
      <w:pPr>
        <w:numPr>
          <w:ilvl w:val="1"/>
          <w:numId w:val="1"/>
        </w:numPr>
        <w:jc w:val="both"/>
      </w:pPr>
      <w:r w:rsidRPr="00BE65E9">
        <w:t xml:space="preserve">плата за найм </w:t>
      </w:r>
      <w:proofErr w:type="spellStart"/>
      <w:r w:rsidRPr="00BE65E9">
        <w:t>квартири</w:t>
      </w:r>
      <w:proofErr w:type="spellEnd"/>
      <w:r w:rsidRPr="00BE65E9">
        <w:t xml:space="preserve"> </w:t>
      </w:r>
      <w:proofErr w:type="gramStart"/>
      <w:r w:rsidRPr="00BE65E9">
        <w:t xml:space="preserve">№  </w:t>
      </w:r>
      <w:proofErr w:type="spellStart"/>
      <w:r w:rsidRPr="00BE65E9">
        <w:t>будинку</w:t>
      </w:r>
      <w:proofErr w:type="spellEnd"/>
      <w:proofErr w:type="gramEnd"/>
      <w:r w:rsidRPr="00BE65E9">
        <w:t xml:space="preserve"> № по </w:t>
      </w:r>
      <w:proofErr w:type="spellStart"/>
      <w:r w:rsidRPr="00BE65E9">
        <w:t>вулиці</w:t>
      </w:r>
      <w:proofErr w:type="spellEnd"/>
      <w:r w:rsidRPr="00BE65E9">
        <w:t xml:space="preserve"> </w:t>
      </w:r>
      <w:proofErr w:type="spellStart"/>
      <w:r w:rsidRPr="00BE65E9">
        <w:t>Сергія</w:t>
      </w:r>
      <w:proofErr w:type="spellEnd"/>
      <w:r w:rsidRPr="00BE65E9">
        <w:t xml:space="preserve"> Колачевського становить </w:t>
      </w:r>
      <w:r w:rsidRPr="00BE65E9">
        <w:rPr>
          <w:b/>
        </w:rPr>
        <w:t>46,99 грн.</w:t>
      </w:r>
      <w:r w:rsidRPr="00BE65E9">
        <w:t xml:space="preserve"> </w:t>
      </w:r>
    </w:p>
    <w:p w:rsidR="005B11D5" w:rsidRDefault="005B11D5" w:rsidP="005B11D5">
      <w:pPr>
        <w:numPr>
          <w:ilvl w:val="1"/>
          <w:numId w:val="1"/>
        </w:numPr>
        <w:tabs>
          <w:tab w:val="left" w:pos="742"/>
        </w:tabs>
        <w:jc w:val="both"/>
      </w:pPr>
      <w:r w:rsidRPr="00BE65E9">
        <w:t xml:space="preserve">плата </w:t>
      </w:r>
      <w:r>
        <w:rPr>
          <w:lang w:val="uk-UA"/>
        </w:rPr>
        <w:t xml:space="preserve">   </w:t>
      </w:r>
      <w:r w:rsidRPr="00BE65E9">
        <w:t xml:space="preserve">за </w:t>
      </w:r>
      <w:r>
        <w:rPr>
          <w:lang w:val="uk-UA"/>
        </w:rPr>
        <w:t xml:space="preserve">     </w:t>
      </w:r>
      <w:r w:rsidRPr="00BE65E9">
        <w:t xml:space="preserve">найм </w:t>
      </w:r>
      <w:r>
        <w:rPr>
          <w:lang w:val="uk-UA"/>
        </w:rPr>
        <w:t xml:space="preserve">   </w:t>
      </w:r>
      <w:proofErr w:type="spellStart"/>
      <w:r w:rsidRPr="00BE65E9">
        <w:t>квартири</w:t>
      </w:r>
      <w:proofErr w:type="spellEnd"/>
      <w:r>
        <w:rPr>
          <w:lang w:val="uk-UA"/>
        </w:rPr>
        <w:t xml:space="preserve">   </w:t>
      </w:r>
      <w:r w:rsidRPr="00BE65E9">
        <w:t xml:space="preserve"> № </w:t>
      </w:r>
      <w:r>
        <w:rPr>
          <w:lang w:val="uk-UA"/>
        </w:rPr>
        <w:t xml:space="preserve">  </w:t>
      </w:r>
      <w:r w:rsidRPr="00BE65E9">
        <w:t xml:space="preserve"> </w:t>
      </w:r>
      <w:proofErr w:type="spellStart"/>
      <w:r w:rsidRPr="00BE65E9">
        <w:t>будинку</w:t>
      </w:r>
      <w:proofErr w:type="spellEnd"/>
      <w:r w:rsidRPr="00BE65E9">
        <w:t xml:space="preserve"> </w:t>
      </w:r>
      <w:r>
        <w:rPr>
          <w:lang w:val="uk-UA"/>
        </w:rPr>
        <w:t xml:space="preserve">  </w:t>
      </w:r>
      <w:r w:rsidRPr="00BE65E9">
        <w:t xml:space="preserve">№  </w:t>
      </w:r>
      <w:r>
        <w:rPr>
          <w:lang w:val="uk-UA"/>
        </w:rPr>
        <w:t xml:space="preserve">  </w:t>
      </w:r>
      <w:r w:rsidRPr="00BE65E9">
        <w:t xml:space="preserve">по </w:t>
      </w:r>
      <w:proofErr w:type="spellStart"/>
      <w:r w:rsidRPr="00BE65E9">
        <w:t>вулиці</w:t>
      </w:r>
      <w:proofErr w:type="spellEnd"/>
      <w:r w:rsidRPr="00BE65E9">
        <w:t xml:space="preserve"> Грицевця становить </w:t>
      </w:r>
    </w:p>
    <w:p w:rsidR="005B11D5" w:rsidRPr="00BE65E9" w:rsidRDefault="005B11D5" w:rsidP="005B11D5">
      <w:pPr>
        <w:ind w:left="720"/>
        <w:jc w:val="both"/>
      </w:pPr>
      <w:r w:rsidRPr="00BE65E9">
        <w:rPr>
          <w:b/>
        </w:rPr>
        <w:t>196,17 грн.</w:t>
      </w:r>
    </w:p>
    <w:p w:rsidR="005B11D5" w:rsidRPr="00BE65E9" w:rsidRDefault="005B11D5" w:rsidP="005B11D5">
      <w:pPr>
        <w:numPr>
          <w:ilvl w:val="1"/>
          <w:numId w:val="1"/>
        </w:numPr>
        <w:jc w:val="both"/>
        <w:rPr>
          <w:b/>
        </w:rPr>
      </w:pPr>
      <w:r w:rsidRPr="00BE65E9">
        <w:t xml:space="preserve">плата за найм </w:t>
      </w:r>
      <w:proofErr w:type="spellStart"/>
      <w:r w:rsidRPr="00BE65E9">
        <w:t>квартири</w:t>
      </w:r>
      <w:proofErr w:type="spellEnd"/>
      <w:r w:rsidRPr="00BE65E9">
        <w:t xml:space="preserve"> №   </w:t>
      </w:r>
      <w:proofErr w:type="spellStart"/>
      <w:r w:rsidRPr="00BE65E9">
        <w:t>будинку</w:t>
      </w:r>
      <w:proofErr w:type="spellEnd"/>
      <w:r w:rsidRPr="00BE65E9">
        <w:t xml:space="preserve"> </w:t>
      </w:r>
      <w:proofErr w:type="gramStart"/>
      <w:r w:rsidRPr="00BE65E9">
        <w:t>№  по</w:t>
      </w:r>
      <w:proofErr w:type="gramEnd"/>
      <w:r w:rsidRPr="00BE65E9">
        <w:t xml:space="preserve"> </w:t>
      </w:r>
      <w:proofErr w:type="spellStart"/>
      <w:r w:rsidRPr="00BE65E9">
        <w:t>вулиці</w:t>
      </w:r>
      <w:proofErr w:type="spellEnd"/>
      <w:r w:rsidRPr="00BE65E9">
        <w:t xml:space="preserve"> Адмірала Головка становить </w:t>
      </w:r>
      <w:r w:rsidRPr="00BE65E9">
        <w:rPr>
          <w:b/>
        </w:rPr>
        <w:t>74,27 грн.</w:t>
      </w:r>
    </w:p>
    <w:p w:rsidR="005B11D5" w:rsidRPr="00BE65E9" w:rsidRDefault="005B11D5" w:rsidP="005B11D5">
      <w:pPr>
        <w:ind w:left="720"/>
        <w:jc w:val="both"/>
        <w:rPr>
          <w:b/>
          <w:i/>
        </w:rPr>
      </w:pPr>
    </w:p>
    <w:p w:rsidR="00446DFB" w:rsidRDefault="00DB05D4" w:rsidP="00DB05D4">
      <w:pPr>
        <w:tabs>
          <w:tab w:val="left" w:pos="364"/>
        </w:tabs>
        <w:ind w:left="-140"/>
        <w:jc w:val="both"/>
        <w:rPr>
          <w:lang w:val="uk-UA"/>
        </w:rPr>
      </w:pPr>
      <w:r>
        <w:tab/>
      </w:r>
      <w:r>
        <w:rPr>
          <w:lang w:val="uk-UA"/>
        </w:rPr>
        <w:t xml:space="preserve">У зв’язку з тим, що </w:t>
      </w:r>
      <w:r w:rsidR="00446DFB">
        <w:rPr>
          <w:lang w:val="uk-UA"/>
        </w:rPr>
        <w:t xml:space="preserve">у соціальній квартирі по вул. Адмірала Головка, буд. </w:t>
      </w:r>
      <w:proofErr w:type="spellStart"/>
      <w:r w:rsidR="00446DFB">
        <w:rPr>
          <w:lang w:val="uk-UA"/>
        </w:rPr>
        <w:t>кв</w:t>
      </w:r>
      <w:proofErr w:type="spellEnd"/>
      <w:r w:rsidR="00446DFB">
        <w:rPr>
          <w:lang w:val="uk-UA"/>
        </w:rPr>
        <w:t xml:space="preserve">. </w:t>
      </w:r>
      <w:bookmarkStart w:id="0" w:name="_GoBack"/>
      <w:bookmarkEnd w:id="0"/>
      <w:r w:rsidR="00D15BD0">
        <w:rPr>
          <w:lang w:val="uk-UA"/>
        </w:rPr>
        <w:t xml:space="preserve">були відсутні наймачі  </w:t>
      </w:r>
      <w:r w:rsidR="00446DFB">
        <w:rPr>
          <w:lang w:val="uk-UA"/>
        </w:rPr>
        <w:t xml:space="preserve">майже п’ять місяців, тому </w:t>
      </w:r>
      <w:r w:rsidR="00D15BD0">
        <w:rPr>
          <w:lang w:val="uk-UA"/>
        </w:rPr>
        <w:t xml:space="preserve">запланована </w:t>
      </w:r>
      <w:r w:rsidR="00446DFB">
        <w:rPr>
          <w:lang w:val="uk-UA"/>
        </w:rPr>
        <w:t>сума надходжень</w:t>
      </w:r>
      <w:r w:rsidR="00D15BD0">
        <w:rPr>
          <w:lang w:val="uk-UA"/>
        </w:rPr>
        <w:t xml:space="preserve"> була зменшена і</w:t>
      </w:r>
      <w:r w:rsidR="00446DFB">
        <w:rPr>
          <w:lang w:val="uk-UA"/>
        </w:rPr>
        <w:t xml:space="preserve"> становила 548,64 грн.  </w:t>
      </w:r>
      <w:r>
        <w:rPr>
          <w:lang w:val="uk-UA"/>
        </w:rPr>
        <w:t xml:space="preserve"> </w:t>
      </w:r>
    </w:p>
    <w:p w:rsidR="00446DFB" w:rsidRDefault="00446DFB" w:rsidP="00DB05D4">
      <w:pPr>
        <w:tabs>
          <w:tab w:val="left" w:pos="364"/>
        </w:tabs>
        <w:ind w:left="-140"/>
        <w:jc w:val="both"/>
        <w:rPr>
          <w:lang w:val="uk-UA"/>
        </w:rPr>
      </w:pPr>
    </w:p>
    <w:p w:rsidR="00446DFB" w:rsidRDefault="00446DFB" w:rsidP="00DB05D4">
      <w:pPr>
        <w:tabs>
          <w:tab w:val="left" w:pos="364"/>
        </w:tabs>
        <w:ind w:left="-140"/>
        <w:jc w:val="both"/>
        <w:rPr>
          <w:lang w:val="uk-UA"/>
        </w:rPr>
      </w:pPr>
    </w:p>
    <w:p w:rsidR="00DB05D4" w:rsidRDefault="00DB05D4" w:rsidP="00DB05D4">
      <w:pPr>
        <w:tabs>
          <w:tab w:val="left" w:pos="364"/>
        </w:tabs>
        <w:ind w:left="-140"/>
        <w:jc w:val="both"/>
        <w:rPr>
          <w:lang w:val="uk-UA"/>
        </w:rPr>
      </w:pPr>
    </w:p>
    <w:p w:rsidR="00FC6B04" w:rsidRDefault="00DB05D4" w:rsidP="00FC6B04">
      <w:pPr>
        <w:rPr>
          <w:b/>
          <w:i/>
          <w:lang w:val="uk-UA"/>
        </w:rPr>
      </w:pPr>
      <w:r w:rsidRPr="002F1EFA">
        <w:rPr>
          <w:b/>
          <w:i/>
          <w:lang w:val="uk-UA"/>
        </w:rPr>
        <w:t xml:space="preserve">Головний спеціаліст </w:t>
      </w:r>
      <w:r w:rsidR="00FC6B04">
        <w:rPr>
          <w:b/>
          <w:i/>
          <w:lang w:val="uk-UA"/>
        </w:rPr>
        <w:t xml:space="preserve">відділу </w:t>
      </w:r>
    </w:p>
    <w:p w:rsidR="00DB05D4" w:rsidRPr="002F1EFA" w:rsidRDefault="00FC6B04" w:rsidP="00FC6B04">
      <w:pPr>
        <w:rPr>
          <w:b/>
          <w:i/>
          <w:lang w:val="uk-UA"/>
        </w:rPr>
      </w:pPr>
      <w:r>
        <w:rPr>
          <w:b/>
          <w:i/>
          <w:lang w:val="uk-UA"/>
        </w:rPr>
        <w:t>реєстрації місця проживання громадян</w:t>
      </w:r>
    </w:p>
    <w:p w:rsidR="00DB05D4" w:rsidRPr="002F1EFA" w:rsidRDefault="00DB05D4" w:rsidP="00DB05D4">
      <w:pPr>
        <w:jc w:val="both"/>
        <w:rPr>
          <w:b/>
          <w:i/>
          <w:lang w:val="uk-UA"/>
        </w:rPr>
      </w:pPr>
      <w:r w:rsidRPr="002F1EFA">
        <w:rPr>
          <w:b/>
          <w:i/>
          <w:lang w:val="uk-UA"/>
        </w:rPr>
        <w:t>виконкому районної у місті ради</w:t>
      </w:r>
      <w:r w:rsidRPr="002F1EFA">
        <w:rPr>
          <w:b/>
          <w:i/>
          <w:lang w:val="uk-UA"/>
        </w:rPr>
        <w:tab/>
      </w:r>
      <w:r w:rsidRPr="002F1EFA">
        <w:rPr>
          <w:b/>
          <w:i/>
          <w:lang w:val="uk-UA"/>
        </w:rPr>
        <w:tab/>
      </w:r>
      <w:r w:rsidRPr="002F1EFA">
        <w:rPr>
          <w:b/>
          <w:i/>
          <w:lang w:val="uk-UA"/>
        </w:rPr>
        <w:tab/>
      </w:r>
      <w:r w:rsidRPr="002F1EFA">
        <w:rPr>
          <w:b/>
          <w:i/>
          <w:lang w:val="uk-UA"/>
        </w:rPr>
        <w:tab/>
      </w:r>
      <w:r w:rsidRPr="002F1EFA">
        <w:rPr>
          <w:b/>
          <w:i/>
          <w:lang w:val="uk-UA"/>
        </w:rPr>
        <w:tab/>
      </w:r>
      <w:r w:rsidRPr="002F1EFA">
        <w:rPr>
          <w:b/>
          <w:i/>
          <w:lang w:val="uk-UA"/>
        </w:rPr>
        <w:tab/>
      </w:r>
      <w:r w:rsidR="00FC6B04">
        <w:rPr>
          <w:b/>
          <w:i/>
          <w:lang w:val="uk-UA"/>
        </w:rPr>
        <w:t>Ольга Білобровка</w:t>
      </w:r>
    </w:p>
    <w:p w:rsidR="00DB05D4" w:rsidRPr="00DB05D4" w:rsidRDefault="00DB05D4" w:rsidP="00DB05D4">
      <w:pPr>
        <w:tabs>
          <w:tab w:val="left" w:pos="364"/>
        </w:tabs>
        <w:ind w:left="-140"/>
        <w:jc w:val="both"/>
        <w:rPr>
          <w:lang w:val="uk-UA"/>
        </w:rPr>
      </w:pPr>
    </w:p>
    <w:sectPr w:rsidR="00DB05D4" w:rsidRPr="00DB05D4" w:rsidSect="0051750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84729"/>
    <w:multiLevelType w:val="multilevel"/>
    <w:tmpl w:val="4CBC33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874"/>
    <w:rsid w:val="003F1874"/>
    <w:rsid w:val="00446DFB"/>
    <w:rsid w:val="00517504"/>
    <w:rsid w:val="005B11D5"/>
    <w:rsid w:val="0080628F"/>
    <w:rsid w:val="00C745F2"/>
    <w:rsid w:val="00D15BD0"/>
    <w:rsid w:val="00DB05D4"/>
    <w:rsid w:val="00F438A5"/>
    <w:rsid w:val="00F61CC5"/>
    <w:rsid w:val="00FC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5525EF-0E4E-4C52-8792-D4BB98A5A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1D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6B0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6B0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262</Words>
  <Characters>1498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kozachok-111</dc:creator>
  <cp:keywords/>
  <dc:description/>
  <cp:lastModifiedBy>Admin-i</cp:lastModifiedBy>
  <cp:revision>8</cp:revision>
  <cp:lastPrinted>2021-01-20T07:39:00Z</cp:lastPrinted>
  <dcterms:created xsi:type="dcterms:W3CDTF">2020-02-20T11:27:00Z</dcterms:created>
  <dcterms:modified xsi:type="dcterms:W3CDTF">2021-03-15T09:48:00Z</dcterms:modified>
</cp:coreProperties>
</file>